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17" w:rsidRPr="00A64154" w:rsidRDefault="00B71D22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A64154">
        <w:rPr>
          <w:rFonts w:ascii="Times New Roman" w:hAnsi="Times New Roman" w:cs="Times New Roman"/>
          <w:b/>
          <w:sz w:val="32"/>
          <w:szCs w:val="32"/>
          <w:lang/>
        </w:rPr>
        <w:t>Животна форма</w:t>
      </w:r>
    </w:p>
    <w:p w:rsidR="00B71D22" w:rsidRDefault="00B71D2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Животна форма представља скуп особина које неки организам развија да би био прилагођен средини у којој се налази.</w:t>
      </w:r>
    </w:p>
    <w:p w:rsidR="00B71D22" w:rsidRDefault="00B71D2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Неке животне форме код животиња:</w:t>
      </w:r>
    </w:p>
    <w:p w:rsidR="00B71D22" w:rsidRDefault="00B71D22" w:rsidP="00B71D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Према начину кретања разликујемо летеће, пливајуће, ходајуће форме. Важно је разумети да животне форме представљају одраз станишта а не сродности живих бића. Делфини више личе на рибе него на копнене сисаре, кит-ајлула и плави кит јако личе иако се ради о врло несродним организмима.</w:t>
      </w:r>
    </w:p>
    <w:p w:rsidR="00B71D22" w:rsidRDefault="00B71D22" w:rsidP="00B71D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Према начину исхране разликујемо: месоједе, преживаре, глодаре</w:t>
      </w:r>
    </w:p>
    <w:p w:rsidR="00B71D22" w:rsidRDefault="00B71D22" w:rsidP="00B71D22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Грађа вилице и изглед зуба јако зависи од начина исхране. Месоједи имају оштре и троугласте зубе. Нарочито су развијени очњаци који служе за дављење плена. Преживари имају зубне плоче, а глодари секутиће, два у горњој и два у доњој вилици. Ови секутићи се зову заглодњаци и јако су јаки.</w:t>
      </w:r>
    </w:p>
    <w:p w:rsidR="00B71D22" w:rsidRDefault="00B71D22" w:rsidP="00B71D22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Када неки научник пронађе скекет неке животиње, већ по изгледу зуба зна како се животиња хранила а то даје доста података и како је живела.</w:t>
      </w:r>
    </w:p>
    <w:p w:rsidR="00A64154" w:rsidRDefault="00A64154" w:rsidP="00A64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Начин размножавања: рађају младунце или полажу јаја</w:t>
      </w:r>
    </w:p>
    <w:p w:rsidR="00A64154" w:rsidRDefault="00A64154" w:rsidP="00A64154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Гмизавци и птице живе на копну и због тога полажу јаја како би се младунци развили у средини где нема воде. Њихова јаја имају развијену љуску која спречава исушивање ембриона. Сисари рађају младунце што је и најбоља прилагођеност на сушне и променљиве услове средине.</w:t>
      </w:r>
    </w:p>
    <w:p w:rsidR="00A64154" w:rsidRDefault="00A64154" w:rsidP="00A64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Према дневно-ноћној активности имамо дневну и ноћну животну форму. Слепи мишеви се орјентишу преко слуха, сове имају растресито и меко перје, а мачке пукотинасту зеницу.</w:t>
      </w:r>
    </w:p>
    <w:p w:rsidR="00A64154" w:rsidRDefault="00A64154" w:rsidP="00A64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Према физиологији имамо топлокрвне и хладнокрвне форме. Код хладнокрвних организама температура тела зависи од спољашње средине а топлокрвни имај</w:t>
      </w:r>
      <w:r w:rsidR="00B80610">
        <w:rPr>
          <w:rFonts w:ascii="Times New Roman" w:hAnsi="Times New Roman" w:cs="Times New Roman"/>
          <w:sz w:val="28"/>
          <w:szCs w:val="28"/>
          <w:lang/>
        </w:rPr>
        <w:t>у сталну теле</w:t>
      </w:r>
      <w:r>
        <w:rPr>
          <w:rFonts w:ascii="Times New Roman" w:hAnsi="Times New Roman" w:cs="Times New Roman"/>
          <w:sz w:val="28"/>
          <w:szCs w:val="28"/>
          <w:lang/>
        </w:rPr>
        <w:t>сну температуру. Хладнокрвни су водоземци и гмизавци, а топлокрвни су птице и сисари. Топлокрвни живе свуда а х</w:t>
      </w:r>
      <w:r w:rsidR="00B80610">
        <w:rPr>
          <w:rFonts w:ascii="Times New Roman" w:hAnsi="Times New Roman" w:cs="Times New Roman"/>
          <w:sz w:val="28"/>
          <w:szCs w:val="28"/>
          <w:lang/>
        </w:rPr>
        <w:t>ладнокрвни само тамо где је дово</w:t>
      </w:r>
      <w:r>
        <w:rPr>
          <w:rFonts w:ascii="Times New Roman" w:hAnsi="Times New Roman" w:cs="Times New Roman"/>
          <w:sz w:val="28"/>
          <w:szCs w:val="28"/>
          <w:lang/>
        </w:rPr>
        <w:t>љно топло.</w:t>
      </w:r>
    </w:p>
    <w:p w:rsidR="00A64154" w:rsidRPr="00A64154" w:rsidRDefault="00A64154" w:rsidP="00A64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</w:p>
    <w:p w:rsidR="00A64154" w:rsidRPr="00A64154" w:rsidRDefault="00A64154" w:rsidP="00A64154">
      <w:pPr>
        <w:rPr>
          <w:rFonts w:ascii="Times New Roman" w:hAnsi="Times New Roman" w:cs="Times New Roman"/>
          <w:sz w:val="28"/>
          <w:szCs w:val="28"/>
          <w:lang/>
        </w:rPr>
      </w:pPr>
    </w:p>
    <w:sectPr w:rsidR="00A64154" w:rsidRPr="00A64154" w:rsidSect="00FE6F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1ACE"/>
    <w:multiLevelType w:val="hybridMultilevel"/>
    <w:tmpl w:val="ADC63668"/>
    <w:lvl w:ilvl="0" w:tplc="3B442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71D22"/>
    <w:rsid w:val="00A64154"/>
    <w:rsid w:val="00B71D22"/>
    <w:rsid w:val="00B80610"/>
    <w:rsid w:val="00FE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2020-10-12T17:44:00Z</dcterms:created>
  <dcterms:modified xsi:type="dcterms:W3CDTF">2020-10-12T18:05:00Z</dcterms:modified>
</cp:coreProperties>
</file>